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6A" w:rsidRDefault="008A7A6A" w:rsidP="008A7A6A">
      <w:pPr>
        <w:pStyle w:val="a3"/>
        <w:jc w:val="right"/>
      </w:pPr>
      <w:r>
        <w:t>Приложение 1</w:t>
      </w:r>
    </w:p>
    <w:p w:rsidR="008A7A6A" w:rsidRPr="000A4D93" w:rsidRDefault="00CF229A" w:rsidP="008A7A6A">
      <w:pPr>
        <w:pStyle w:val="a3"/>
        <w:jc w:val="right"/>
      </w:pPr>
      <w:r>
        <w:t>к п</w:t>
      </w:r>
      <w:r w:rsidR="008A7A6A">
        <w:t xml:space="preserve">орядку </w:t>
      </w:r>
      <w:r w:rsidR="008A7A6A" w:rsidRPr="000A4D93">
        <w:t>организации</w:t>
      </w:r>
    </w:p>
    <w:p w:rsidR="00F2189C" w:rsidRDefault="008A7A6A" w:rsidP="008A7A6A">
      <w:pPr>
        <w:pStyle w:val="a3"/>
        <w:jc w:val="right"/>
      </w:pPr>
      <w:r w:rsidRPr="000A4D93">
        <w:t xml:space="preserve">утилизации </w:t>
      </w:r>
      <w:r w:rsidR="002F6FE3">
        <w:t>и переработки</w:t>
      </w:r>
      <w:r w:rsidR="00F2189C">
        <w:t xml:space="preserve"> </w:t>
      </w:r>
      <w:r w:rsidRPr="00A76BD4">
        <w:t>отходов</w:t>
      </w:r>
      <w:r w:rsidRPr="000A4D93">
        <w:t xml:space="preserve"> </w:t>
      </w:r>
    </w:p>
    <w:p w:rsidR="008A7A6A" w:rsidRDefault="008A7A6A" w:rsidP="008A7A6A">
      <w:pPr>
        <w:pStyle w:val="a3"/>
        <w:jc w:val="right"/>
      </w:pPr>
      <w:r w:rsidRPr="000A4D93">
        <w:t>на территории</w:t>
      </w:r>
      <w:r w:rsidR="00F2189C" w:rsidRPr="00F2189C">
        <w:t xml:space="preserve"> </w:t>
      </w:r>
      <w:r w:rsidR="00F2189C" w:rsidRPr="000A4D93">
        <w:t>муниципального об</w:t>
      </w:r>
      <w:r w:rsidR="00F2189C">
        <w:t>разования</w:t>
      </w:r>
    </w:p>
    <w:p w:rsidR="008A7A6A" w:rsidRDefault="008A7A6A" w:rsidP="008A7A6A">
      <w:pPr>
        <w:pStyle w:val="a3"/>
        <w:jc w:val="right"/>
      </w:pPr>
      <w:r>
        <w:t>Ханты-Мансийский район</w:t>
      </w:r>
    </w:p>
    <w:p w:rsidR="009E2CDA" w:rsidRDefault="009E2CDA" w:rsidP="008A7A6A">
      <w:pPr>
        <w:pStyle w:val="a3"/>
        <w:jc w:val="right"/>
      </w:pPr>
    </w:p>
    <w:p w:rsidR="009E2CDA" w:rsidRDefault="009E2CDA" w:rsidP="008A7A6A">
      <w:pPr>
        <w:pStyle w:val="a3"/>
        <w:jc w:val="right"/>
      </w:pPr>
      <w:r>
        <w:t>Система накопления и утилизации твёрдых бытовых отходов в разрезе поселений Ханты-Мансийского района</w:t>
      </w:r>
    </w:p>
    <w:p w:rsidR="008A7A6A" w:rsidRPr="005B31EF" w:rsidRDefault="008A7A6A" w:rsidP="008A7A6A">
      <w:pPr>
        <w:pStyle w:val="a3"/>
        <w:jc w:val="righ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Layout w:type="fixed"/>
        <w:tblLook w:val="0000"/>
      </w:tblPr>
      <w:tblGrid>
        <w:gridCol w:w="2552"/>
        <w:gridCol w:w="4536"/>
        <w:gridCol w:w="8080"/>
      </w:tblGrid>
      <w:tr w:rsidR="009E2CDA" w:rsidRPr="00303DC1" w:rsidTr="009E2CDA">
        <w:trPr>
          <w:cantSplit/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pPr>
              <w:jc w:val="center"/>
            </w:pPr>
            <w:r>
              <w:t>Населенный пункт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>
              <w:t>Способ утилизации (захоронения)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CDA" w:rsidRDefault="009E2CDA" w:rsidP="00303464">
            <w:pPr>
              <w:jc w:val="center"/>
            </w:pPr>
            <w:r>
              <w:t>Примечания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Горноправдинск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Горноправдинский межпоселенческий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Default="009E2CDA" w:rsidP="00DF758A">
            <w:pPr>
              <w:jc w:val="center"/>
            </w:pPr>
            <w:r>
              <w:t>До ввода в эксплуатацию полигона - вывоз ТБО на ближайшие действующие полигоны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Луговской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Луговской локальный полигон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Кедровый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Кедровский локальный полигон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Нялинское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Нялинский локальный полигон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Кышик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Кышиковский локальный полигон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Цингалы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Default="009E2CDA" w:rsidP="00236A9F">
            <w:pPr>
              <w:jc w:val="center"/>
            </w:pPr>
            <w:r>
              <w:t>Сжигание в инсинераторной установке</w:t>
            </w:r>
            <w:r w:rsidRPr="00303DC1">
              <w:t xml:space="preserve"> с. Цингалы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876708" w:rsidRDefault="009E2CDA" w:rsidP="005376AA">
            <w:pPr>
              <w:jc w:val="center"/>
            </w:pPr>
            <w:r>
              <w:t>До ввода в эксплуатацию инсинераторной установки– утилизация на полигоне ТБО в г. Ханты-Мансийске</w:t>
            </w:r>
          </w:p>
        </w:tc>
      </w:tr>
      <w:tr w:rsidR="009E2CDA" w:rsidTr="009E2CDA">
        <w:trPr>
          <w:cantSplit/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Кирпичный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Default="009E2CDA" w:rsidP="00236A9F">
            <w:pPr>
              <w:jc w:val="center"/>
            </w:pPr>
            <w:r>
              <w:t>Сжигание в инсинераторной установке</w:t>
            </w:r>
            <w:r w:rsidRPr="00303DC1">
              <w:t xml:space="preserve"> п. Кирпичный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876708" w:rsidRDefault="009E2CDA" w:rsidP="005376AA">
            <w:pPr>
              <w:jc w:val="center"/>
            </w:pPr>
          </w:p>
        </w:tc>
      </w:tr>
      <w:tr w:rsidR="009E2CDA" w:rsidTr="009E2CDA">
        <w:trPr>
          <w:cantSplit/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Сибирский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Default="009E2CDA" w:rsidP="00236A9F">
            <w:pPr>
              <w:jc w:val="center"/>
            </w:pPr>
            <w:r>
              <w:t>Сжигание в инсинераторной установке</w:t>
            </w:r>
            <w:r w:rsidRPr="00303DC1">
              <w:t xml:space="preserve"> п. Сибирский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876708" w:rsidRDefault="009E2CDA" w:rsidP="005376AA">
            <w:pPr>
              <w:jc w:val="center"/>
            </w:pPr>
            <w:r>
              <w:t>До ввода в эксплуатацию инсинераторной установки– утилизация на полигоне ТБО в г. Ханты-Мансийске</w:t>
            </w:r>
          </w:p>
        </w:tc>
      </w:tr>
      <w:tr w:rsidR="009E2CDA" w:rsidRPr="00303DC1" w:rsidTr="009E2CDA">
        <w:trPr>
          <w:cantSplit/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Красноленинский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Красноленинский локальный полигон</w:t>
            </w:r>
            <w:r>
              <w:t xml:space="preserve"> (планируется)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  <w:r>
              <w:t>До ввода в эксплуатацию полигона - вывоз ТБО на ближайшие действующие полигоны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Селиярово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Ляминский межпоселенческий полигон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Выкатной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>
              <w:t>Сжигание в инсинераторной установке</w:t>
            </w:r>
            <w:r w:rsidRPr="00303DC1">
              <w:t xml:space="preserve"> п. Выкатной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  <w:r>
              <w:t>До ввода в эксплуатацию инсинераторной установки– утилизация на полигоне ТБО в г. Ханты-Мансийске</w:t>
            </w:r>
          </w:p>
        </w:tc>
      </w:tr>
      <w:tr w:rsidR="009E2CDA" w:rsidRPr="00303DC1" w:rsidTr="009E2CDA">
        <w:trPr>
          <w:cantSplit/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Шапша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Ханты-Мансийский межмуниципальный комплексный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Бобровский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Горноправдинский межпоселенческий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  <w:r>
              <w:t>До ввода в эксплуатацию полигона - вывоз ТБО на ближайшие действующие полигоны</w:t>
            </w:r>
          </w:p>
        </w:tc>
      </w:tr>
      <w:tr w:rsidR="009E2CDA" w:rsidRPr="00303DC1" w:rsidTr="009E2CDA">
        <w:trPr>
          <w:cantSplit/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Елизарово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Елизаровский локальный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Батово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Горноправдинский межпоселенческий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975EC8">
            <w:pPr>
              <w:jc w:val="center"/>
            </w:pPr>
            <w:r>
              <w:t>До ввода в эксплуатацию полигона - вывоз ТБО на полигон в г. Ханты-Мансийск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Троица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Луговской локальный полигон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lastRenderedPageBreak/>
              <w:t>д. Согом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>
              <w:t>Сжигание в инсинераторной установке</w:t>
            </w:r>
            <w:r w:rsidRPr="00303DC1">
              <w:t xml:space="preserve"> </w:t>
            </w:r>
            <w:r>
              <w:t>д. Согом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  <w:r>
              <w:t>До ввода в эксплуатацию полигона - вывоз ТБО на полигон в г. Ханты-Мансийск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Белогорье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Луговской локальный полигон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Тюли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Default="009E2CDA" w:rsidP="00236A9F">
            <w:pPr>
              <w:jc w:val="center"/>
            </w:pPr>
            <w:r>
              <w:t>Сжигание в инсинераторной установке</w:t>
            </w:r>
            <w:r w:rsidRPr="00303DC1">
              <w:t xml:space="preserve"> с. Тюли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4728E6" w:rsidRDefault="009E2CDA" w:rsidP="005376AA">
            <w:pPr>
              <w:jc w:val="center"/>
            </w:pPr>
            <w:r>
              <w:t>До ввода в эксплуатацию инсинераторной установки– утилизация на полигоне ТБО в г. Ханты-Мансийске</w:t>
            </w: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Пырьях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Default="009E2CDA" w:rsidP="00236A9F">
            <w:pPr>
              <w:jc w:val="center"/>
            </w:pPr>
            <w:r>
              <w:t>Сжигание в инсинераторной установке</w:t>
            </w:r>
            <w:r w:rsidRPr="00303DC1">
              <w:t xml:space="preserve"> п. Пырьях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4728E6" w:rsidRDefault="009E2CDA" w:rsidP="005376AA">
            <w:pPr>
              <w:jc w:val="center"/>
            </w:pPr>
            <w:r>
              <w:t>До ввода в эксплуатацию инсинераторной установки– утилизация на полигоне ТБО в г. Ханты-Мансийске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п. Урманный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Красноленинский локальный полигон</w:t>
            </w:r>
            <w:r>
              <w:t xml:space="preserve"> (планируется)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  <w:r>
              <w:t>До ввода в эксплуатацию полигона - вывоз ТБО на полигон в г. Ханты-Мансийск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Реполово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>
              <w:t>Сжигание в инсинераторной установке в пос. Сибирский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  <w:r>
              <w:t>До ввода в эксплуатацию инсинераторной установки– утилизация на полигоне ТБО в г. Ханты-Мансийске</w:t>
            </w: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Ягурьях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Ханты-Мансийский межмуниципальный комплексный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Базьяны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Pr="00303DC1" w:rsidRDefault="009E2CDA" w:rsidP="0008609A">
            <w:pPr>
              <w:jc w:val="center"/>
            </w:pPr>
            <w:r w:rsidRPr="0008609A">
              <w:t xml:space="preserve">- </w:t>
            </w:r>
            <w:r w:rsidRPr="0008609A">
              <w:rPr>
                <w:rFonts w:eastAsia="Calibri"/>
              </w:rPr>
              <w:t>биоразлагаемые отходы (пищевые) – компостируются в домовладениях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Ярки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Ханты-Мансийский межмуниципальный комплексный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с. Зенково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Pr="00303DC1" w:rsidRDefault="009E2CDA" w:rsidP="0008609A">
            <w:pPr>
              <w:jc w:val="center"/>
            </w:pPr>
            <w:r w:rsidRPr="0008609A">
              <w:t xml:space="preserve">- </w:t>
            </w:r>
            <w:r w:rsidRPr="0008609A">
              <w:rPr>
                <w:rFonts w:eastAsia="Calibri"/>
              </w:rPr>
              <w:t>биоразлагаемые отходы (пищевые) – компостируются в домовладениях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RPr="00303DC1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Нялина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236A9F">
            <w:pPr>
              <w:jc w:val="center"/>
            </w:pPr>
            <w:r w:rsidRPr="00303DC1">
              <w:t>Нялинский локальный полигон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303DC1" w:rsidRDefault="009E2CDA" w:rsidP="005376AA">
            <w:pPr>
              <w:jc w:val="center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Лугофилинская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биоразлагаемые отходы (пищевые) – компостируются в домовладениях;</w:t>
            </w:r>
          </w:p>
          <w:p w:rsidR="009E2CDA" w:rsidRDefault="009E2CDA" w:rsidP="00236A9F">
            <w:pPr>
              <w:jc w:val="center"/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6B4D2A" w:rsidRDefault="009E2CDA" w:rsidP="0008609A">
            <w:pPr>
              <w:pStyle w:val="a3"/>
              <w:jc w:val="both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lastRenderedPageBreak/>
              <w:t>д. Чембакчина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Default="009E2CDA" w:rsidP="0008609A">
            <w:pPr>
              <w:jc w:val="center"/>
            </w:pPr>
            <w:r w:rsidRPr="0008609A">
              <w:t xml:space="preserve">- </w:t>
            </w:r>
            <w:r w:rsidRPr="0008609A">
              <w:rPr>
                <w:rFonts w:eastAsia="Calibri"/>
              </w:rPr>
              <w:t>биоразлагаемые отходы (пищевые) – компостируются в домовладениях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6B4D2A" w:rsidRDefault="009E2CDA" w:rsidP="0008609A">
            <w:pPr>
              <w:jc w:val="center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Сухорукова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Default="009E2CDA" w:rsidP="0008609A">
            <w:pPr>
              <w:jc w:val="center"/>
            </w:pPr>
            <w:r w:rsidRPr="0008609A">
              <w:t xml:space="preserve">- </w:t>
            </w:r>
            <w:r w:rsidRPr="0008609A">
              <w:rPr>
                <w:rFonts w:eastAsia="Calibri"/>
              </w:rPr>
              <w:t>биоразлагаемые отходы (пищевые) – компостируются в домовладениях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6B4D2A" w:rsidRDefault="009E2CDA" w:rsidP="0008609A">
            <w:pPr>
              <w:jc w:val="center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Скрипунова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Default="009E2CDA" w:rsidP="0008609A">
            <w:pPr>
              <w:jc w:val="center"/>
            </w:pPr>
            <w:r w:rsidRPr="0008609A">
              <w:t xml:space="preserve">- </w:t>
            </w:r>
            <w:r w:rsidRPr="0008609A">
              <w:rPr>
                <w:rFonts w:eastAsia="Calibri"/>
              </w:rPr>
              <w:t>биоразлагаемые отходы (пищевые) – компостируются в домовладениях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6B4D2A" w:rsidRDefault="009E2CDA" w:rsidP="0008609A">
            <w:pPr>
              <w:jc w:val="center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Долгое Плесо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Default="009E2CDA" w:rsidP="0008609A">
            <w:pPr>
              <w:jc w:val="center"/>
            </w:pPr>
            <w:r w:rsidRPr="0008609A">
              <w:t xml:space="preserve">- </w:t>
            </w:r>
            <w:r w:rsidRPr="0008609A">
              <w:rPr>
                <w:rFonts w:eastAsia="Calibri"/>
              </w:rPr>
              <w:t>биоразлагаемые отходы (пищевые) – компостируются в домовладениях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6B4D2A" w:rsidRDefault="009E2CDA" w:rsidP="0008609A">
            <w:pPr>
              <w:jc w:val="center"/>
            </w:pPr>
          </w:p>
        </w:tc>
      </w:tr>
      <w:tr w:rsidR="009E2CDA" w:rsidTr="009E2CDA">
        <w:trPr>
          <w:cantSplit/>
          <w:trHeight w:val="2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303DC1" w:rsidRDefault="009E2CDA" w:rsidP="005376AA">
            <w:r w:rsidRPr="00303DC1">
              <w:t>д. Семейка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</w:t>
            </w:r>
            <w:r w:rsidRPr="0008609A">
              <w:rPr>
                <w:rFonts w:eastAsia="Calibri" w:cs="Times New Roman"/>
                <w:sz w:val="24"/>
                <w:szCs w:val="24"/>
              </w:rPr>
              <w:t>аселение самостоятельно разделяет отходы на несколько потоков:</w:t>
            </w:r>
          </w:p>
          <w:p w:rsidR="009E2CDA" w:rsidRPr="0008609A" w:rsidRDefault="009E2CDA" w:rsidP="0008609A">
            <w:pPr>
              <w:pStyle w:val="a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8609A">
              <w:rPr>
                <w:sz w:val="24"/>
                <w:szCs w:val="24"/>
              </w:rPr>
              <w:t xml:space="preserve">- </w:t>
            </w:r>
            <w:r w:rsidRPr="0008609A">
              <w:rPr>
                <w:rFonts w:eastAsia="Calibri" w:cs="Times New Roman"/>
                <w:sz w:val="24"/>
                <w:szCs w:val="24"/>
              </w:rPr>
              <w:t>горючие отходы (бумага, картон) – сжигаются</w:t>
            </w:r>
            <w:r>
              <w:rPr>
                <w:rFonts w:eastAsia="Calibri" w:cs="Times New Roman"/>
                <w:sz w:val="24"/>
                <w:szCs w:val="24"/>
              </w:rPr>
              <w:t xml:space="preserve"> в домашних печах</w:t>
            </w:r>
            <w:r w:rsidRPr="0008609A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9E2CDA" w:rsidRDefault="009E2CDA" w:rsidP="0008609A">
            <w:pPr>
              <w:jc w:val="center"/>
            </w:pPr>
            <w:r w:rsidRPr="0008609A">
              <w:t xml:space="preserve">- </w:t>
            </w:r>
            <w:r w:rsidRPr="0008609A">
              <w:rPr>
                <w:rFonts w:eastAsia="Calibri"/>
              </w:rPr>
              <w:t>биоразлагаемые отходы (пищевые) – компостируются в домовладениях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2CDA" w:rsidRPr="006B4D2A" w:rsidRDefault="009E2CDA" w:rsidP="0008609A">
            <w:pPr>
              <w:jc w:val="center"/>
            </w:pPr>
          </w:p>
        </w:tc>
      </w:tr>
    </w:tbl>
    <w:p w:rsidR="008A7A6A" w:rsidRDefault="008A7A6A" w:rsidP="008A7A6A">
      <w:pPr>
        <w:jc w:val="right"/>
      </w:pPr>
    </w:p>
    <w:sectPr w:rsidR="008A7A6A" w:rsidSect="008A7A6A">
      <w:pgSz w:w="16838" w:h="11906" w:orient="landscape"/>
      <w:pgMar w:top="993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drawingGridHorizontalSpacing w:val="120"/>
  <w:displayHorizontalDrawingGridEvery w:val="2"/>
  <w:characterSpacingControl w:val="doNotCompress"/>
  <w:compat/>
  <w:rsids>
    <w:rsidRoot w:val="008A7A6A"/>
    <w:rsid w:val="0008609A"/>
    <w:rsid w:val="00117794"/>
    <w:rsid w:val="00124CCF"/>
    <w:rsid w:val="001E492B"/>
    <w:rsid w:val="002140EA"/>
    <w:rsid w:val="00236A9F"/>
    <w:rsid w:val="0027334F"/>
    <w:rsid w:val="002F6FE3"/>
    <w:rsid w:val="00303464"/>
    <w:rsid w:val="00411048"/>
    <w:rsid w:val="004A0DE9"/>
    <w:rsid w:val="005951B0"/>
    <w:rsid w:val="00636C6F"/>
    <w:rsid w:val="00644B59"/>
    <w:rsid w:val="00730B04"/>
    <w:rsid w:val="008A7A6A"/>
    <w:rsid w:val="00975EC8"/>
    <w:rsid w:val="009846A5"/>
    <w:rsid w:val="009E2CDA"/>
    <w:rsid w:val="00B820C4"/>
    <w:rsid w:val="00B93171"/>
    <w:rsid w:val="00CA69DD"/>
    <w:rsid w:val="00CF229A"/>
    <w:rsid w:val="00DF758A"/>
    <w:rsid w:val="00EA2FE1"/>
    <w:rsid w:val="00EA6D9C"/>
    <w:rsid w:val="00F21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A6A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Ханты-Мансийского района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2011-12-26T04:10:00Z</cp:lastPrinted>
  <dcterms:created xsi:type="dcterms:W3CDTF">2012-01-30T10:13:00Z</dcterms:created>
  <dcterms:modified xsi:type="dcterms:W3CDTF">2012-01-30T10:13:00Z</dcterms:modified>
</cp:coreProperties>
</file>